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A633AA">
        <w:rPr>
          <w:bCs/>
          <w:sz w:val="27"/>
          <w:szCs w:val="27"/>
        </w:rPr>
        <w:t>521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4B3CF9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A633AA" w:rsidR="00A633AA">
        <w:rPr>
          <w:sz w:val="27"/>
          <w:szCs w:val="27"/>
        </w:rPr>
        <w:t xml:space="preserve">директора ООО ЧОО «Русь» Рогожиной Маргариты Алексеевны, </w:t>
      </w:r>
      <w:r w:rsidR="004B3CF9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C0AA9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="00A633AA">
        <w:rPr>
          <w:sz w:val="27"/>
          <w:szCs w:val="27"/>
        </w:rPr>
        <w:t>ООО ЧОО «Русь» Рогожина М.А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>не предоставил</w:t>
      </w:r>
      <w:r w:rsidR="00A633AA">
        <w:rPr>
          <w:sz w:val="27"/>
          <w:szCs w:val="27"/>
        </w:rPr>
        <w:t>а</w:t>
      </w:r>
      <w:r w:rsidRPr="0026522C" w:rsidR="00AB02F9">
        <w:rPr>
          <w:sz w:val="27"/>
          <w:szCs w:val="27"/>
        </w:rPr>
        <w:t xml:space="preserve">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C0AA9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C0AA9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>фактическая дата предоставления отчета 20.11.2024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="00A633AA">
        <w:rPr>
          <w:sz w:val="27"/>
          <w:szCs w:val="27"/>
        </w:rPr>
        <w:t>Рогожина М.А.</w:t>
      </w:r>
      <w:r w:rsidRPr="0026522C" w:rsidR="00A633AA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</w:t>
      </w:r>
      <w:r w:rsidR="00A633AA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Рогожина М.А.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ась, ходатайств не заявляла.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26522C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4B3CF9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A633AA">
        <w:rPr>
          <w:sz w:val="27"/>
          <w:szCs w:val="27"/>
        </w:rPr>
        <w:t>25881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C0AA9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A633AA" w:rsidR="00A633AA">
        <w:rPr>
          <w:color w:val="0070C0"/>
          <w:sz w:val="27"/>
          <w:szCs w:val="27"/>
        </w:rPr>
        <w:t xml:space="preserve">директора ООО ЧОО «Русь» Рогожиной Маргариты Алексеевны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A633AA" w:rsidR="00A633AA">
        <w:rPr>
          <w:sz w:val="27"/>
          <w:szCs w:val="27"/>
        </w:rPr>
        <w:t>директора ООО ЧОО «Русь» Рогожин</w:t>
      </w:r>
      <w:r w:rsidR="00A633AA">
        <w:rPr>
          <w:sz w:val="27"/>
          <w:szCs w:val="27"/>
        </w:rPr>
        <w:t>у</w:t>
      </w:r>
      <w:r w:rsidRPr="00A633AA" w:rsidR="00A633AA">
        <w:rPr>
          <w:sz w:val="27"/>
          <w:szCs w:val="27"/>
        </w:rPr>
        <w:t xml:space="preserve"> Маргарит</w:t>
      </w:r>
      <w:r w:rsidR="00A633AA">
        <w:rPr>
          <w:sz w:val="27"/>
          <w:szCs w:val="27"/>
        </w:rPr>
        <w:t>у</w:t>
      </w:r>
      <w:r w:rsidRPr="00A633AA" w:rsidR="00A633AA">
        <w:rPr>
          <w:sz w:val="27"/>
          <w:szCs w:val="27"/>
        </w:rPr>
        <w:t xml:space="preserve"> Алексеевн</w:t>
      </w:r>
      <w:r w:rsidR="00A633AA">
        <w:rPr>
          <w:sz w:val="27"/>
          <w:szCs w:val="27"/>
        </w:rPr>
        <w:t>у</w:t>
      </w:r>
      <w:r w:rsidRPr="004D26D8" w:rsidR="004D26D8">
        <w:rPr>
          <w:sz w:val="27"/>
          <w:szCs w:val="27"/>
        </w:rPr>
        <w:t xml:space="preserve"> </w:t>
      </w:r>
      <w:r w:rsidR="00A633AA">
        <w:rPr>
          <w:sz w:val="27"/>
          <w:szCs w:val="27"/>
        </w:rPr>
        <w:t>признать виновной</w:t>
      </w:r>
      <w:r w:rsidRPr="0026522C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 xml:space="preserve">назначить </w:t>
      </w:r>
      <w:r w:rsidR="00A633AA">
        <w:rPr>
          <w:sz w:val="27"/>
          <w:szCs w:val="27"/>
        </w:rPr>
        <w:t>ей</w:t>
      </w:r>
      <w:r w:rsidRPr="0026522C">
        <w:rPr>
          <w:sz w:val="27"/>
          <w:szCs w:val="27"/>
        </w:rPr>
        <w:t xml:space="preserve">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1C0AA9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B3CF9"/>
    <w:rsid w:val="004D26D8"/>
    <w:rsid w:val="004D4F86"/>
    <w:rsid w:val="004E765D"/>
    <w:rsid w:val="00535EC6"/>
    <w:rsid w:val="005B259C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633AA"/>
    <w:rsid w:val="00A94BE5"/>
    <w:rsid w:val="00AA02BF"/>
    <w:rsid w:val="00AA6D41"/>
    <w:rsid w:val="00AA7D4F"/>
    <w:rsid w:val="00AB02F9"/>
    <w:rsid w:val="00AE1D15"/>
    <w:rsid w:val="00B22E0C"/>
    <w:rsid w:val="00B60927"/>
    <w:rsid w:val="00BA0EDA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